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9C0" w:rsidRPr="00336031" w:rsidRDefault="004929C0" w:rsidP="004929C0">
      <w:pPr>
        <w:keepNext/>
        <w:widowControl w:val="0"/>
        <w:suppressAutoHyphens/>
        <w:autoSpaceDN w:val="0"/>
        <w:jc w:val="right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  <w:permStart w:id="446765728" w:edGrp="everyone"/>
      <w:permEnd w:id="446765728"/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                                        Formularz cenowy   </w:t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  <w:t xml:space="preserve">                             </w:t>
      </w:r>
      <w:r w:rsidR="00535500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                  Załącznik nr</w:t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2</w:t>
      </w:r>
      <w:r w:rsidR="00535500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do SIWZ</w:t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</w:t>
      </w:r>
    </w:p>
    <w:p w:rsidR="004929C0" w:rsidRPr="00336031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4929C0" w:rsidRPr="00336031" w:rsidRDefault="00295AE7" w:rsidP="00295AE7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  <w:r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Część nr 2 – </w:t>
      </w:r>
      <w:r w:rsidRPr="00295AE7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>Aparat USG dla potrzeb Oddziału Urologii</w:t>
      </w:r>
    </w:p>
    <w:p w:rsidR="004929C0" w:rsidRPr="00336031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tbl>
      <w:tblPr>
        <w:tblW w:w="14242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2268"/>
        <w:gridCol w:w="709"/>
        <w:gridCol w:w="1276"/>
        <w:gridCol w:w="850"/>
        <w:gridCol w:w="1134"/>
        <w:gridCol w:w="1560"/>
        <w:gridCol w:w="1134"/>
        <w:gridCol w:w="1772"/>
      </w:tblGrid>
      <w:tr w:rsidR="00336031" w:rsidRPr="00336031" w:rsidTr="00ED1C97">
        <w:trPr>
          <w:cantSplit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Nazwa towaru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410CA" w:rsidRDefault="004929C0" w:rsidP="007410C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Producent</w:t>
            </w:r>
            <w:r w:rsidR="007410CA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,</w:t>
            </w:r>
          </w:p>
          <w:p w:rsidR="004929C0" w:rsidRPr="00336031" w:rsidRDefault="007410CA" w:rsidP="007410C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model/typ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Ilość</w:t>
            </w:r>
          </w:p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Cena jedn. netto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Stawka Vat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Cena jedn. brutto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Vat</w:t>
            </w:r>
          </w:p>
          <w:p w:rsidR="001E032D" w:rsidRPr="00336031" w:rsidRDefault="001E032D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brutto</w:t>
            </w:r>
          </w:p>
        </w:tc>
      </w:tr>
      <w:tr w:rsidR="00336031" w:rsidRPr="00336031" w:rsidTr="00ED1C97">
        <w:trPr>
          <w:cantSplit/>
          <w:trHeight w:val="479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95AE7" w:rsidRPr="00336031" w:rsidRDefault="004B08B5" w:rsidP="00295AE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 w:rsidRPr="004B08B5"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 xml:space="preserve">Aparat USG </w:t>
            </w:r>
          </w:p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</w:tr>
      <w:tr w:rsidR="00336031" w:rsidRPr="00336031" w:rsidTr="00ED1C97">
        <w:trPr>
          <w:cantSplit/>
          <w:trHeight w:val="461"/>
        </w:trPr>
        <w:tc>
          <w:tcPr>
            <w:tcW w:w="977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336031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hAnsi="Tahoma" w:cs="Tahoma"/>
                <w:b/>
                <w:kern w:val="3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336031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336031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336031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</w:tr>
    </w:tbl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</w:t>
      </w:r>
    </w:p>
    <w:p w:rsidR="000634F1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</w:t>
      </w: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pieczęć imienna,  podpis osoby(osób)          </w:t>
      </w: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uprawnionej(ych) do reprezentowania wykonawcy</w:t>
      </w: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D1C97" w:rsidRDefault="00ED1C97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D1C97" w:rsidRDefault="00ED1C97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D1C97" w:rsidRDefault="00ED1C97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D1C97" w:rsidRPr="00336031" w:rsidRDefault="00ED1C97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0634F1" w:rsidRDefault="000634F1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1D3418" w:rsidRPr="00336031" w:rsidRDefault="001D3418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1E032D" w:rsidRPr="00336031" w:rsidRDefault="001E032D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FA259B" w:rsidRDefault="00FA259B" w:rsidP="001D3418">
      <w:pPr>
        <w:jc w:val="both"/>
        <w:rPr>
          <w:rFonts w:ascii="Arial" w:hAnsi="Arial" w:cs="Arial"/>
          <w:b/>
          <w:sz w:val="20"/>
        </w:rPr>
      </w:pPr>
    </w:p>
    <w:p w:rsidR="000D5B0D" w:rsidRDefault="000D5B0D" w:rsidP="001D3418">
      <w:pPr>
        <w:jc w:val="both"/>
        <w:rPr>
          <w:rFonts w:ascii="Arial" w:hAnsi="Arial" w:cs="Arial"/>
          <w:b/>
          <w:sz w:val="20"/>
        </w:rPr>
      </w:pPr>
    </w:p>
    <w:p w:rsidR="001D3418" w:rsidRDefault="001D3418" w:rsidP="001D3418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 </w:t>
      </w:r>
      <w:r w:rsidRPr="00336031">
        <w:rPr>
          <w:rFonts w:ascii="Arial" w:hAnsi="Arial" w:cs="Arial"/>
          <w:b/>
          <w:sz w:val="20"/>
        </w:rPr>
        <w:t xml:space="preserve">  </w:t>
      </w:r>
      <w:r>
        <w:rPr>
          <w:rFonts w:ascii="Arial" w:hAnsi="Arial" w:cs="Arial"/>
          <w:b/>
          <w:sz w:val="20"/>
        </w:rPr>
        <w:t xml:space="preserve">                             </w:t>
      </w:r>
      <w:r w:rsidRPr="00336031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sz w:val="20"/>
        </w:rPr>
        <w:t xml:space="preserve">                      </w:t>
      </w:r>
      <w:r w:rsidRPr="00336031">
        <w:rPr>
          <w:rFonts w:ascii="Arial" w:hAnsi="Arial" w:cs="Arial"/>
          <w:b/>
          <w:sz w:val="20"/>
        </w:rPr>
        <w:t>Załącznik nr 3</w:t>
      </w:r>
      <w:r>
        <w:rPr>
          <w:rFonts w:ascii="Arial" w:hAnsi="Arial" w:cs="Arial"/>
          <w:b/>
          <w:sz w:val="20"/>
        </w:rPr>
        <w:t xml:space="preserve"> do SIWZ</w:t>
      </w:r>
      <w:r w:rsidRPr="00336031">
        <w:rPr>
          <w:rFonts w:ascii="Arial" w:hAnsi="Arial" w:cs="Arial"/>
          <w:b/>
          <w:sz w:val="20"/>
        </w:rPr>
        <w:t xml:space="preserve">    </w:t>
      </w:r>
    </w:p>
    <w:p w:rsidR="001D3418" w:rsidRPr="00336031" w:rsidRDefault="001D3418" w:rsidP="001D3418">
      <w:pPr>
        <w:jc w:val="both"/>
        <w:rPr>
          <w:rFonts w:ascii="Arial" w:hAnsi="Arial" w:cs="Arial"/>
          <w:b/>
          <w:sz w:val="20"/>
        </w:rPr>
      </w:pPr>
    </w:p>
    <w:p w:rsidR="001D3418" w:rsidRDefault="001D3418" w:rsidP="001D3418">
      <w:pPr>
        <w:jc w:val="both"/>
        <w:rPr>
          <w:rFonts w:ascii="Arial" w:hAnsi="Arial" w:cs="Arial"/>
          <w:b/>
          <w:sz w:val="20"/>
        </w:rPr>
      </w:pPr>
      <w:r w:rsidRPr="00336031">
        <w:rPr>
          <w:rFonts w:ascii="Arial" w:hAnsi="Arial" w:cs="Arial"/>
          <w:b/>
          <w:sz w:val="20"/>
        </w:rPr>
        <w:t xml:space="preserve">Opis przedmiotu zamówienia (zestawienie granicznych parametrów techniczno-użytkowych) </w:t>
      </w:r>
      <w:r>
        <w:rPr>
          <w:rFonts w:ascii="Arial" w:hAnsi="Arial" w:cs="Arial"/>
          <w:b/>
          <w:sz w:val="20"/>
        </w:rPr>
        <w:t>–</w:t>
      </w:r>
      <w:r w:rsidRPr="00336031">
        <w:rPr>
          <w:rFonts w:ascii="Arial" w:hAnsi="Arial" w:cs="Arial"/>
          <w:b/>
          <w:sz w:val="20"/>
        </w:rPr>
        <w:t xml:space="preserve"> </w:t>
      </w:r>
    </w:p>
    <w:p w:rsidR="00802580" w:rsidRDefault="00802580" w:rsidP="00802580">
      <w:pPr>
        <w:jc w:val="both"/>
        <w:rPr>
          <w:rFonts w:ascii="Arial" w:hAnsi="Arial" w:cs="Arial"/>
          <w:b/>
          <w:sz w:val="20"/>
        </w:rPr>
      </w:pPr>
    </w:p>
    <w:p w:rsidR="001D3418" w:rsidRPr="00336031" w:rsidRDefault="00802580" w:rsidP="001D3418">
      <w:pPr>
        <w:jc w:val="both"/>
        <w:rPr>
          <w:rFonts w:ascii="Arial" w:hAnsi="Arial" w:cs="Arial"/>
          <w:b/>
          <w:sz w:val="20"/>
        </w:rPr>
      </w:pPr>
      <w:r w:rsidRPr="004F2499">
        <w:rPr>
          <w:rFonts w:ascii="Arial" w:hAnsi="Arial" w:cs="Arial"/>
          <w:b/>
          <w:sz w:val="20"/>
        </w:rPr>
        <w:t>Aparat USG dla potrzeb Oddziału Urologii</w:t>
      </w:r>
    </w:p>
    <w:p w:rsidR="001D3418" w:rsidRPr="00336031" w:rsidRDefault="001D3418" w:rsidP="001D3418">
      <w:pPr>
        <w:rPr>
          <w:rFonts w:ascii="Arial" w:hAnsi="Arial" w:cs="Arial"/>
          <w:b/>
          <w:sz w:val="20"/>
        </w:rPr>
      </w:pPr>
    </w:p>
    <w:tbl>
      <w:tblPr>
        <w:tblpPr w:leftFromText="141" w:rightFromText="141" w:vertAnchor="text" w:tblpX="-10" w:tblpY="1"/>
        <w:tblOverlap w:val="never"/>
        <w:tblW w:w="1375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5819"/>
        <w:gridCol w:w="2827"/>
        <w:gridCol w:w="4119"/>
      </w:tblGrid>
      <w:tr w:rsidR="001D3418" w:rsidRPr="00C66990" w:rsidTr="00B079BD">
        <w:trPr>
          <w:trHeight w:val="460"/>
          <w:tblHeader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D3418" w:rsidRPr="00A67134" w:rsidRDefault="001D3418" w:rsidP="00CB1D4C">
            <w:pPr>
              <w:pStyle w:val="Nagwek8"/>
              <w:spacing w:before="120" w:line="256" w:lineRule="auto"/>
              <w:rPr>
                <w:sz w:val="20"/>
                <w:lang w:eastAsia="en-US"/>
              </w:rPr>
            </w:pPr>
            <w:r w:rsidRPr="00A67134">
              <w:rPr>
                <w:sz w:val="20"/>
                <w:lang w:eastAsia="en-US"/>
              </w:rPr>
              <w:t>l p.</w:t>
            </w:r>
          </w:p>
        </w:tc>
        <w:tc>
          <w:tcPr>
            <w:tcW w:w="5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3418" w:rsidRPr="00A67134" w:rsidRDefault="001D3418" w:rsidP="00CB1D4C">
            <w:pPr>
              <w:pStyle w:val="Nagwek1"/>
              <w:spacing w:before="200" w:line="256" w:lineRule="auto"/>
              <w:jc w:val="center"/>
              <w:rPr>
                <w:rFonts w:ascii="Arial" w:hAnsi="Arial"/>
                <w:sz w:val="20"/>
                <w:lang w:eastAsia="en-US"/>
              </w:rPr>
            </w:pPr>
            <w:r w:rsidRPr="00A67134">
              <w:rPr>
                <w:rFonts w:ascii="Arial" w:hAnsi="Arial"/>
                <w:sz w:val="20"/>
                <w:lang w:eastAsia="en-US"/>
              </w:rPr>
              <w:t>Parametry</w:t>
            </w:r>
          </w:p>
          <w:p w:rsidR="001D3418" w:rsidRPr="00A67134" w:rsidRDefault="001D3418" w:rsidP="00CB1D4C">
            <w:pPr>
              <w:spacing w:line="256" w:lineRule="auto"/>
              <w:jc w:val="center"/>
              <w:rPr>
                <w:rFonts w:ascii="Arial" w:hAnsi="Arial"/>
                <w:b/>
                <w:sz w:val="20"/>
                <w:lang w:eastAsia="en-US"/>
              </w:rPr>
            </w:pPr>
          </w:p>
        </w:tc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3418" w:rsidRPr="00A67134" w:rsidRDefault="001D3418" w:rsidP="00CB1D4C">
            <w:pPr>
              <w:spacing w:before="120" w:after="120" w:line="256" w:lineRule="auto"/>
              <w:ind w:hanging="68"/>
              <w:jc w:val="center"/>
              <w:rPr>
                <w:rFonts w:ascii="Arial" w:hAnsi="Arial"/>
                <w:b/>
                <w:sz w:val="20"/>
                <w:lang w:eastAsia="en-US"/>
              </w:rPr>
            </w:pPr>
            <w:r w:rsidRPr="00A67134">
              <w:rPr>
                <w:rFonts w:ascii="Arial" w:hAnsi="Arial"/>
                <w:b/>
                <w:sz w:val="20"/>
                <w:lang w:eastAsia="en-US"/>
              </w:rPr>
              <w:t>Wartość wymagana/oceniana</w:t>
            </w:r>
          </w:p>
        </w:tc>
        <w:tc>
          <w:tcPr>
            <w:tcW w:w="4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D3418" w:rsidRPr="00717972" w:rsidRDefault="001D3418" w:rsidP="00717972">
            <w:pPr>
              <w:pStyle w:val="Nagwek4"/>
              <w:spacing w:before="240" w:line="256" w:lineRule="auto"/>
              <w:ind w:right="-70" w:hanging="70"/>
              <w:jc w:val="center"/>
              <w:rPr>
                <w:rFonts w:ascii="Arial" w:hAnsi="Arial"/>
                <w:spacing w:val="-4"/>
                <w:sz w:val="20"/>
                <w:lang w:eastAsia="en-US"/>
              </w:rPr>
            </w:pPr>
            <w:r w:rsidRPr="00A67134">
              <w:rPr>
                <w:rFonts w:ascii="Arial" w:hAnsi="Arial"/>
                <w:spacing w:val="-4"/>
                <w:sz w:val="20"/>
                <w:lang w:eastAsia="en-US"/>
              </w:rPr>
              <w:t>wartość  oferowana</w:t>
            </w:r>
          </w:p>
        </w:tc>
      </w:tr>
      <w:tr w:rsidR="00D02FD2" w:rsidRPr="00C66990" w:rsidTr="00B079BD">
        <w:tblPrEx>
          <w:shd w:val="clear" w:color="auto" w:fill="auto"/>
        </w:tblPrEx>
        <w:trPr>
          <w:trHeight w:val="281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2122E4" w:rsidRDefault="00D02FD2" w:rsidP="00D02FD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157906" w:rsidP="00D02FD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Aparat USG</w:t>
            </w:r>
            <w:r w:rsidR="00D02FD2" w:rsidRPr="009A42C7">
              <w:rPr>
                <w:rFonts w:ascii="Arial" w:hAnsi="Arial" w:cs="Arial"/>
                <w:sz w:val="20"/>
              </w:rPr>
              <w:t>, fabrycznie nowy,</w:t>
            </w:r>
            <w:r w:rsidR="004C3F18" w:rsidRPr="009A42C7">
              <w:rPr>
                <w:rFonts w:ascii="Arial" w:hAnsi="Arial" w:cs="Arial"/>
                <w:sz w:val="20"/>
              </w:rPr>
              <w:t xml:space="preserve"> nierekondycjonowany, nie powystawowy i nieużywany,</w:t>
            </w:r>
            <w:r w:rsidR="00D02FD2" w:rsidRPr="009A42C7">
              <w:rPr>
                <w:rFonts w:ascii="Arial" w:hAnsi="Arial" w:cs="Arial"/>
                <w:sz w:val="20"/>
              </w:rPr>
              <w:t xml:space="preserve"> rok produkcji  min 2020r,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D02FD2" w:rsidRPr="00C66990" w:rsidTr="00B079BD">
        <w:tblPrEx>
          <w:shd w:val="clear" w:color="auto" w:fill="auto"/>
        </w:tblPrEx>
        <w:trPr>
          <w:trHeight w:val="249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2122E4" w:rsidRDefault="00D02FD2" w:rsidP="00D02FD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 xml:space="preserve">Waga aparatu bez głowic max 70 kg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 xml:space="preserve"> ≤ 65 - 10 pkt</w:t>
            </w:r>
          </w:p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&gt; 65 -   0 pkt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D02FD2" w:rsidRPr="00C66990" w:rsidTr="00B079BD">
        <w:tblPrEx>
          <w:shd w:val="clear" w:color="auto" w:fill="auto"/>
        </w:tblPrEx>
        <w:trPr>
          <w:trHeight w:val="279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2122E4" w:rsidRDefault="00D02FD2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rPr>
                <w:rFonts w:ascii="Arial" w:hAnsi="Arial" w:cs="Arial"/>
                <w:bCs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Zakres częstotliwości pracy min  2,0-18,0 MHz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D02FD2" w:rsidRPr="00C66990" w:rsidTr="00B079BD">
        <w:tblPrEx>
          <w:shd w:val="clear" w:color="auto" w:fill="auto"/>
        </w:tblPrEx>
        <w:trPr>
          <w:trHeight w:val="256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2122E4" w:rsidRDefault="00D02FD2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rPr>
                <w:rFonts w:ascii="Arial" w:hAnsi="Arial" w:cs="Arial"/>
                <w:bCs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Dynamika systemu  min 180 dB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D02FD2" w:rsidRPr="00C66990" w:rsidTr="00B079BD">
        <w:tblPrEx>
          <w:shd w:val="clear" w:color="auto" w:fill="auto"/>
        </w:tblPrEx>
        <w:trPr>
          <w:trHeight w:val="278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2122E4" w:rsidRDefault="00D02FD2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rPr>
                <w:rFonts w:ascii="Arial" w:hAnsi="Arial" w:cs="Arial"/>
                <w:bCs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Ilość niezależnych gniazd w aparacie 3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D02FD2" w:rsidRPr="00C66990" w:rsidTr="00B079BD">
        <w:tblPrEx>
          <w:shd w:val="clear" w:color="auto" w:fill="auto"/>
        </w:tblPrEx>
        <w:trPr>
          <w:trHeight w:val="244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2122E4" w:rsidRDefault="00D02FD2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Monitor o orientacji pionowej i przekątnej min 16 cali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≥ 18 cali – 10 pkt</w:t>
            </w:r>
          </w:p>
          <w:p w:rsidR="00D02FD2" w:rsidRPr="009A42C7" w:rsidRDefault="00B57263" w:rsidP="00D02FD2">
            <w:pPr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 xml:space="preserve">            </w:t>
            </w:r>
            <w:r w:rsidR="00D02FD2" w:rsidRPr="009A42C7">
              <w:rPr>
                <w:rFonts w:ascii="Arial" w:hAnsi="Arial" w:cs="Arial"/>
                <w:sz w:val="20"/>
              </w:rPr>
              <w:t>&lt; 18 cali  -   0 pkt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D02FD2" w:rsidRPr="00C66990" w:rsidTr="00B079BD">
        <w:tblPrEx>
          <w:shd w:val="clear" w:color="auto" w:fill="auto"/>
        </w:tblPrEx>
        <w:trPr>
          <w:trHeight w:val="33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2122E4" w:rsidRDefault="00D02FD2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Aparat wyposażony w 4 koła skrętne z możliwością ich blokowania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D02FD2" w:rsidRPr="00C66990" w:rsidTr="00B079BD">
        <w:tblPrEx>
          <w:shd w:val="clear" w:color="auto" w:fill="auto"/>
        </w:tblPrEx>
        <w:trPr>
          <w:trHeight w:val="32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2122E4" w:rsidRDefault="00D02FD2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rPr>
                <w:rFonts w:ascii="Arial" w:hAnsi="Arial" w:cs="Arial"/>
                <w:bCs/>
                <w:sz w:val="20"/>
              </w:rPr>
            </w:pPr>
            <w:r w:rsidRPr="009A42C7">
              <w:rPr>
                <w:rFonts w:ascii="Arial" w:hAnsi="Arial" w:cs="Arial"/>
                <w:bCs/>
                <w:sz w:val="20"/>
              </w:rPr>
              <w:t>Możliwość regulacji wysokości monitora min 25cm.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D02FD2" w:rsidRPr="00C66990" w:rsidTr="00B079BD">
        <w:tblPrEx>
          <w:shd w:val="clear" w:color="auto" w:fill="auto"/>
        </w:tblPrEx>
        <w:trPr>
          <w:trHeight w:val="307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2122E4" w:rsidRDefault="00D02FD2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Możliwość regulacji wysokości panelu sterowania min 25cm.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D02FD2" w:rsidRPr="00C66990" w:rsidTr="00B079BD">
        <w:tblPrEx>
          <w:shd w:val="clear" w:color="auto" w:fill="auto"/>
        </w:tblPrEx>
        <w:trPr>
          <w:trHeight w:val="32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2122E4" w:rsidRDefault="00D02FD2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Dotykowy panel sterowania wykonany z wytrzymałego szkła zapewniający szczelność i ułatwiający czyszczenie i dezynfekcję o wymiarze min. 14 cali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 – 10 pkt</w:t>
            </w:r>
          </w:p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Nie  -   0 pkt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D02FD2" w:rsidRPr="00C66990" w:rsidTr="00B079BD">
        <w:tblPrEx>
          <w:shd w:val="clear" w:color="auto" w:fill="auto"/>
        </w:tblPrEx>
        <w:trPr>
          <w:trHeight w:val="329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2122E4" w:rsidRDefault="00D02FD2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 xml:space="preserve">Możliwość regulacji panelu sterowania prawo/lewo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D02FD2" w:rsidRPr="00C66990" w:rsidTr="00B079BD">
        <w:tblPrEx>
          <w:shd w:val="clear" w:color="auto" w:fill="auto"/>
        </w:tblPrEx>
        <w:trPr>
          <w:trHeight w:val="251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2122E4" w:rsidRDefault="00D02FD2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9A42C7">
              <w:rPr>
                <w:rFonts w:ascii="Arial" w:eastAsia="Calibri" w:hAnsi="Arial" w:cs="Arial"/>
                <w:sz w:val="20"/>
              </w:rPr>
              <w:t>Wewnętrzna archiwizacja badania w aparacie o dysku min 250GB.</w:t>
            </w:r>
            <w:r w:rsidR="00717972">
              <w:rPr>
                <w:rFonts w:ascii="Arial" w:eastAsia="Calibri" w:hAnsi="Arial" w:cs="Arial"/>
                <w:sz w:val="20"/>
              </w:rPr>
              <w:t xml:space="preserve"> </w:t>
            </w:r>
            <w:r w:rsidRPr="009A42C7">
              <w:rPr>
                <w:rFonts w:ascii="Arial" w:eastAsia="Calibri" w:hAnsi="Arial" w:cs="Arial"/>
                <w:sz w:val="20"/>
              </w:rPr>
              <w:t>Możliwość zgrania obrazów badania na pamięć zewnętrzną typu pen 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D02FD2" w:rsidRPr="00C66990" w:rsidTr="00B079BD">
        <w:tblPrEx>
          <w:shd w:val="clear" w:color="auto" w:fill="auto"/>
        </w:tblPrEx>
        <w:trPr>
          <w:trHeight w:val="32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2122E4" w:rsidRDefault="00D02FD2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Głębokość skanowania min 1,5cm – 30cm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D02FD2" w:rsidRPr="00C66990" w:rsidTr="00B079BD">
        <w:tblPrEx>
          <w:shd w:val="clear" w:color="auto" w:fill="auto"/>
        </w:tblPrEx>
        <w:trPr>
          <w:trHeight w:val="32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2122E4" w:rsidRDefault="00D02FD2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9A42C7">
              <w:rPr>
                <w:rFonts w:ascii="Arial" w:eastAsia="Calibri" w:hAnsi="Arial" w:cs="Arial"/>
                <w:sz w:val="20"/>
              </w:rPr>
              <w:t>Możliwość zapisu przebiegu badania w postaci klipu min 550 sekund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D02FD2" w:rsidRPr="00C66990" w:rsidTr="00B079BD">
        <w:tblPrEx>
          <w:shd w:val="clear" w:color="auto" w:fill="auto"/>
        </w:tblPrEx>
        <w:trPr>
          <w:trHeight w:val="316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2122E4" w:rsidRDefault="00D02FD2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9A42C7">
              <w:rPr>
                <w:rFonts w:ascii="Arial" w:eastAsia="Calibri" w:hAnsi="Arial" w:cs="Arial"/>
                <w:sz w:val="20"/>
              </w:rPr>
              <w:t>Tryby pracy: 2D (B mode), M mode, Doppler Pulsacyjny, Doppler Kolorowy; Power Doppler Kolorowy; Duplex; Triplex, obrazowanie harmoniczne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D02FD2" w:rsidRPr="00C66990" w:rsidTr="00B079BD">
        <w:tblPrEx>
          <w:shd w:val="clear" w:color="auto" w:fill="auto"/>
        </w:tblPrEx>
        <w:trPr>
          <w:trHeight w:val="238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2122E4" w:rsidRDefault="00D02FD2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Specjalistyczne oprogramowanie do urologii z możliwością automatycznego pomiaru PSAD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D02FD2" w:rsidRPr="00C66990" w:rsidTr="00B079BD">
        <w:tblPrEx>
          <w:shd w:val="clear" w:color="auto" w:fill="auto"/>
        </w:tblPrEx>
        <w:trPr>
          <w:trHeight w:val="216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2122E4" w:rsidRDefault="00D02FD2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9A42C7">
              <w:rPr>
                <w:rFonts w:ascii="Arial" w:eastAsia="Calibri" w:hAnsi="Arial" w:cs="Arial"/>
                <w:sz w:val="20"/>
              </w:rPr>
              <w:t>Mierzona prędkość przepływu w Dopplerze Pulsacyjnym</w:t>
            </w:r>
          </w:p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eastAsia="Calibri" w:hAnsi="Arial" w:cs="Arial"/>
                <w:sz w:val="20"/>
              </w:rPr>
              <w:t>min 0,5 cm/s - 10,5 m/s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D02FD2" w:rsidRPr="00C66990" w:rsidTr="00B079BD">
        <w:tblPrEx>
          <w:shd w:val="clear" w:color="auto" w:fill="auto"/>
        </w:tblPrEx>
        <w:trPr>
          <w:trHeight w:val="337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2122E4" w:rsidRDefault="00D02FD2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9A42C7">
              <w:rPr>
                <w:rFonts w:ascii="Arial" w:eastAsia="Calibri" w:hAnsi="Arial" w:cs="Arial"/>
                <w:sz w:val="20"/>
              </w:rPr>
              <w:t>Mierzona prędkość przepływu w Dopplerze Kolorowym</w:t>
            </w:r>
          </w:p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eastAsia="Calibri" w:hAnsi="Arial" w:cs="Arial"/>
                <w:sz w:val="20"/>
              </w:rPr>
              <w:t>min 0,5 cm/s – 8,5 m/s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D02FD2" w:rsidRPr="00C66990" w:rsidTr="00B079BD">
        <w:tblPrEx>
          <w:shd w:val="clear" w:color="auto" w:fill="auto"/>
        </w:tblPrEx>
        <w:trPr>
          <w:trHeight w:val="91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2122E4" w:rsidRDefault="00D02FD2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Szerokość bramki Dopplera pulsacyjnego min 1-20mm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D02FD2" w:rsidRPr="00C66990" w:rsidTr="00B079BD">
        <w:tblPrEx>
          <w:shd w:val="clear" w:color="auto" w:fill="auto"/>
        </w:tblPrEx>
        <w:trPr>
          <w:trHeight w:val="378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2122E4" w:rsidRDefault="00D02FD2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color w:val="000000"/>
                <w:sz w:val="20"/>
              </w:rPr>
              <w:t>Minimum 5 aktywnych portów USB do archiwizacji obrazów statycznych oraz dynamicznych na przenośne pamięci typu Flash, Pendrive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D02FD2" w:rsidRPr="00C66990" w:rsidTr="00B079BD">
        <w:tblPrEx>
          <w:shd w:val="clear" w:color="auto" w:fill="auto"/>
        </w:tblPrEx>
        <w:trPr>
          <w:trHeight w:val="362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2122E4" w:rsidRDefault="00D02FD2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rPr>
                <w:rFonts w:ascii="Arial" w:hAnsi="Arial" w:cs="Arial"/>
                <w:color w:val="000000"/>
                <w:sz w:val="20"/>
              </w:rPr>
            </w:pPr>
            <w:r w:rsidRPr="009A42C7">
              <w:rPr>
                <w:rFonts w:ascii="Arial" w:hAnsi="Arial" w:cs="Arial"/>
                <w:color w:val="000000"/>
                <w:sz w:val="20"/>
              </w:rPr>
              <w:t>Oprogramowanie aplikacyjne i pomiarowe dla urologii z podziałem na:</w:t>
            </w:r>
          </w:p>
          <w:p w:rsidR="00D02FD2" w:rsidRPr="009A42C7" w:rsidRDefault="00D02FD2" w:rsidP="00D02FD2">
            <w:pPr>
              <w:rPr>
                <w:rFonts w:ascii="Arial" w:hAnsi="Arial" w:cs="Arial"/>
                <w:color w:val="000000"/>
                <w:sz w:val="20"/>
              </w:rPr>
            </w:pPr>
            <w:r w:rsidRPr="009A42C7">
              <w:rPr>
                <w:rFonts w:ascii="Arial" w:hAnsi="Arial" w:cs="Arial"/>
                <w:color w:val="000000"/>
                <w:sz w:val="20"/>
              </w:rPr>
              <w:t>- prostatę</w:t>
            </w:r>
          </w:p>
          <w:p w:rsidR="00D02FD2" w:rsidRPr="009A42C7" w:rsidRDefault="00D02FD2" w:rsidP="00D02FD2">
            <w:pPr>
              <w:rPr>
                <w:rFonts w:ascii="Arial" w:hAnsi="Arial" w:cs="Arial"/>
                <w:color w:val="000000"/>
                <w:sz w:val="20"/>
              </w:rPr>
            </w:pPr>
            <w:r w:rsidRPr="009A42C7">
              <w:rPr>
                <w:rFonts w:ascii="Arial" w:hAnsi="Arial" w:cs="Arial"/>
                <w:color w:val="000000"/>
                <w:sz w:val="20"/>
              </w:rPr>
              <w:t>- pęcherz</w:t>
            </w:r>
          </w:p>
          <w:p w:rsidR="00D02FD2" w:rsidRPr="009A42C7" w:rsidRDefault="00D02FD2" w:rsidP="00D02FD2">
            <w:pPr>
              <w:rPr>
                <w:rFonts w:ascii="Arial" w:hAnsi="Arial" w:cs="Arial"/>
                <w:color w:val="000000"/>
                <w:sz w:val="20"/>
              </w:rPr>
            </w:pPr>
            <w:r w:rsidRPr="009A42C7">
              <w:rPr>
                <w:rFonts w:ascii="Arial" w:hAnsi="Arial" w:cs="Arial"/>
                <w:color w:val="000000"/>
                <w:sz w:val="20"/>
              </w:rPr>
              <w:t>- nerkę</w:t>
            </w:r>
          </w:p>
          <w:p w:rsidR="00D02FD2" w:rsidRPr="009A42C7" w:rsidRDefault="00D02FD2" w:rsidP="00D02FD2">
            <w:pPr>
              <w:rPr>
                <w:rFonts w:ascii="Arial" w:hAnsi="Arial" w:cs="Arial"/>
                <w:color w:val="000000"/>
                <w:sz w:val="20"/>
              </w:rPr>
            </w:pPr>
            <w:r w:rsidRPr="009A42C7">
              <w:rPr>
                <w:rFonts w:ascii="Arial" w:hAnsi="Arial" w:cs="Arial"/>
                <w:color w:val="000000"/>
                <w:sz w:val="20"/>
              </w:rPr>
              <w:t>- jądra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7B041E" w:rsidRPr="00C66990" w:rsidTr="0042634E">
        <w:tblPrEx>
          <w:shd w:val="clear" w:color="auto" w:fill="auto"/>
        </w:tblPrEx>
        <w:trPr>
          <w:trHeight w:val="362"/>
        </w:trPr>
        <w:tc>
          <w:tcPr>
            <w:tcW w:w="9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041E" w:rsidRPr="002122E4" w:rsidRDefault="007B041E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  <w:lang w:val="it-IT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041E" w:rsidRPr="009A42C7" w:rsidRDefault="007B041E" w:rsidP="00D02FD2">
            <w:pPr>
              <w:shd w:val="clear" w:color="auto" w:fill="FFFFFF"/>
              <w:rPr>
                <w:rFonts w:ascii="Arial" w:hAnsi="Arial" w:cs="Arial"/>
                <w:b/>
                <w:bCs/>
                <w:sz w:val="20"/>
              </w:rPr>
            </w:pPr>
            <w:r w:rsidRPr="009A42C7">
              <w:rPr>
                <w:rFonts w:ascii="Arial" w:hAnsi="Arial" w:cs="Arial"/>
                <w:b/>
                <w:bCs/>
                <w:sz w:val="20"/>
              </w:rPr>
              <w:t>Głowica typu convex o częstotliwości pracy min 2,0- 5,0MHz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041E" w:rsidRPr="009A42C7" w:rsidRDefault="007B041E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041E" w:rsidRPr="009A42C7" w:rsidRDefault="007B041E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7B041E" w:rsidRPr="00C66990" w:rsidTr="0042634E">
        <w:tblPrEx>
          <w:shd w:val="clear" w:color="auto" w:fill="auto"/>
        </w:tblPrEx>
        <w:trPr>
          <w:trHeight w:val="320"/>
        </w:trPr>
        <w:tc>
          <w:tcPr>
            <w:tcW w:w="98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041E" w:rsidRPr="002122E4" w:rsidRDefault="007B041E" w:rsidP="00B079BD">
            <w:pPr>
              <w:pStyle w:val="Akapitzlist"/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041E" w:rsidRPr="009A42C7" w:rsidRDefault="007B041E" w:rsidP="00D02FD2">
            <w:pPr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a) Liczba elementów w głowicy min 160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041E" w:rsidRPr="009A42C7" w:rsidRDefault="007B041E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041E" w:rsidRPr="009A42C7" w:rsidRDefault="007B041E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7B041E" w:rsidRPr="00C66990" w:rsidTr="0042634E">
        <w:tblPrEx>
          <w:shd w:val="clear" w:color="auto" w:fill="auto"/>
        </w:tblPrEx>
        <w:trPr>
          <w:trHeight w:val="320"/>
        </w:trPr>
        <w:tc>
          <w:tcPr>
            <w:tcW w:w="98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041E" w:rsidRPr="002122E4" w:rsidRDefault="007B041E" w:rsidP="00B079BD">
            <w:pPr>
              <w:pStyle w:val="Akapitzlist"/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041E" w:rsidRPr="009A42C7" w:rsidRDefault="007B041E" w:rsidP="00D02FD2">
            <w:pPr>
              <w:shd w:val="clear" w:color="auto" w:fill="FFFFFF"/>
              <w:rPr>
                <w:rFonts w:ascii="Arial" w:hAnsi="Arial" w:cs="Arial"/>
                <w:bCs/>
                <w:sz w:val="20"/>
              </w:rPr>
            </w:pPr>
            <w:r w:rsidRPr="009A42C7">
              <w:rPr>
                <w:rFonts w:ascii="Arial" w:hAnsi="Arial" w:cs="Arial"/>
                <w:bCs/>
                <w:sz w:val="20"/>
              </w:rPr>
              <w:t>b) Przycisk na głowicy umożliwiający uruchomienie głowicy, zamrożenie i aktywację obrazu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041E" w:rsidRPr="009A42C7" w:rsidRDefault="007B041E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041E" w:rsidRPr="009A42C7" w:rsidRDefault="007B041E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7B041E" w:rsidRPr="00C66990" w:rsidTr="0042634E">
        <w:tblPrEx>
          <w:shd w:val="clear" w:color="auto" w:fill="auto"/>
        </w:tblPrEx>
        <w:trPr>
          <w:trHeight w:val="320"/>
        </w:trPr>
        <w:tc>
          <w:tcPr>
            <w:tcW w:w="9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041E" w:rsidRPr="002122E4" w:rsidRDefault="007B041E" w:rsidP="00B079BD">
            <w:pPr>
              <w:pStyle w:val="Akapitzlist"/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041E" w:rsidRPr="009A42C7" w:rsidRDefault="007B041E" w:rsidP="00D02FD2">
            <w:pPr>
              <w:shd w:val="clear" w:color="auto" w:fill="FFFFFF"/>
              <w:rPr>
                <w:rFonts w:ascii="Arial" w:hAnsi="Arial" w:cs="Arial"/>
                <w:bCs/>
                <w:sz w:val="20"/>
              </w:rPr>
            </w:pPr>
            <w:r w:rsidRPr="009A42C7">
              <w:rPr>
                <w:rFonts w:ascii="Arial" w:hAnsi="Arial" w:cs="Arial"/>
                <w:bCs/>
                <w:sz w:val="20"/>
              </w:rPr>
              <w:t>c) Jednorazowa, sterylna prowadnica biopsyjna o regulowanej średnicy na biopsje cienko i grubo igłowe dla igieł o średnicy od 20 Ga do 10 Ga oraz trzema kątami wejścia igły ( 50 szt)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041E" w:rsidRPr="009A42C7" w:rsidRDefault="007B041E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041E" w:rsidRPr="009A42C7" w:rsidRDefault="007B041E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7B041E" w:rsidRPr="00C66990" w:rsidTr="001954A3">
        <w:tblPrEx>
          <w:shd w:val="clear" w:color="auto" w:fill="auto"/>
        </w:tblPrEx>
        <w:trPr>
          <w:trHeight w:val="318"/>
        </w:trPr>
        <w:tc>
          <w:tcPr>
            <w:tcW w:w="9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041E" w:rsidRPr="002122E4" w:rsidRDefault="007B041E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041E" w:rsidRPr="009A42C7" w:rsidRDefault="007B041E" w:rsidP="00D02FD2">
            <w:pPr>
              <w:rPr>
                <w:rFonts w:ascii="Arial" w:hAnsi="Arial" w:cs="Arial"/>
                <w:b/>
                <w:bCs/>
                <w:sz w:val="20"/>
              </w:rPr>
            </w:pPr>
            <w:r w:rsidRPr="009A42C7">
              <w:rPr>
                <w:rFonts w:ascii="Arial" w:hAnsi="Arial" w:cs="Arial"/>
                <w:b/>
                <w:bCs/>
                <w:sz w:val="20"/>
              </w:rPr>
              <w:t xml:space="preserve">Głowica liniowa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041E" w:rsidRPr="009A42C7" w:rsidRDefault="007B041E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041E" w:rsidRPr="009A42C7" w:rsidRDefault="007B041E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7B041E" w:rsidRPr="00C66990" w:rsidTr="001954A3">
        <w:tblPrEx>
          <w:shd w:val="clear" w:color="auto" w:fill="auto"/>
        </w:tblPrEx>
        <w:trPr>
          <w:trHeight w:val="268"/>
        </w:trPr>
        <w:tc>
          <w:tcPr>
            <w:tcW w:w="98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041E" w:rsidRPr="002122E4" w:rsidRDefault="007B041E" w:rsidP="00B079BD">
            <w:pPr>
              <w:pStyle w:val="Akapitzlist"/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041E" w:rsidRPr="009A42C7" w:rsidRDefault="007B041E" w:rsidP="00D02FD2">
            <w:pPr>
              <w:rPr>
                <w:rFonts w:ascii="Arial" w:hAnsi="Arial" w:cs="Arial"/>
                <w:bCs/>
                <w:sz w:val="20"/>
              </w:rPr>
            </w:pPr>
            <w:r w:rsidRPr="009A42C7">
              <w:rPr>
                <w:rFonts w:ascii="Arial" w:hAnsi="Arial" w:cs="Arial"/>
                <w:bCs/>
                <w:sz w:val="20"/>
              </w:rPr>
              <w:t>a) Częstotliwość pracy głowicy min 6-12MHz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041E" w:rsidRPr="009A42C7" w:rsidRDefault="007B041E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041E" w:rsidRPr="009A42C7" w:rsidRDefault="007B041E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7B041E" w:rsidRPr="00C66990" w:rsidTr="001B76E3">
        <w:tblPrEx>
          <w:shd w:val="clear" w:color="auto" w:fill="auto"/>
        </w:tblPrEx>
        <w:trPr>
          <w:trHeight w:val="320"/>
        </w:trPr>
        <w:tc>
          <w:tcPr>
            <w:tcW w:w="98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041E" w:rsidRPr="002122E4" w:rsidRDefault="007B041E" w:rsidP="00B079BD">
            <w:pPr>
              <w:pStyle w:val="Akapitzlist"/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041E" w:rsidRPr="009A42C7" w:rsidRDefault="007B041E" w:rsidP="00D02FD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</w:rPr>
            </w:pPr>
            <w:r w:rsidRPr="009A42C7">
              <w:rPr>
                <w:rFonts w:ascii="Arial" w:hAnsi="Arial" w:cs="Arial"/>
                <w:bCs/>
                <w:sz w:val="20"/>
              </w:rPr>
              <w:t>c) Przycisk na głowicy umożliwiający uruchomienie głowicy oraz zamrożenie i aktywację obrazu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041E" w:rsidRPr="009A42C7" w:rsidRDefault="007B041E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041E" w:rsidRPr="009A42C7" w:rsidRDefault="007B041E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7B041E" w:rsidRPr="00C66990" w:rsidTr="001954A3">
        <w:tblPrEx>
          <w:shd w:val="clear" w:color="auto" w:fill="auto"/>
        </w:tblPrEx>
        <w:trPr>
          <w:trHeight w:val="213"/>
        </w:trPr>
        <w:tc>
          <w:tcPr>
            <w:tcW w:w="9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041E" w:rsidRPr="002122E4" w:rsidRDefault="007B041E" w:rsidP="00B079BD">
            <w:pPr>
              <w:pStyle w:val="Akapitzlist"/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041E" w:rsidRPr="009A42C7" w:rsidRDefault="007B041E" w:rsidP="00D02FD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</w:rPr>
            </w:pPr>
            <w:r w:rsidRPr="009A42C7">
              <w:rPr>
                <w:rFonts w:ascii="Arial" w:hAnsi="Arial" w:cs="Arial"/>
                <w:bCs/>
                <w:sz w:val="20"/>
              </w:rPr>
              <w:t>d) liczba elementów w głowicy min 180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041E" w:rsidRPr="009A42C7" w:rsidRDefault="007B041E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041E" w:rsidRPr="009A42C7" w:rsidRDefault="007B041E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7B041E" w:rsidRPr="00C66990" w:rsidTr="002E60DC">
        <w:tblPrEx>
          <w:shd w:val="clear" w:color="auto" w:fill="auto"/>
        </w:tblPrEx>
        <w:trPr>
          <w:trHeight w:val="320"/>
        </w:trPr>
        <w:tc>
          <w:tcPr>
            <w:tcW w:w="9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041E" w:rsidRPr="002122E4" w:rsidRDefault="007B041E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041E" w:rsidRPr="009A42C7" w:rsidRDefault="007B041E" w:rsidP="00D02FD2">
            <w:pPr>
              <w:rPr>
                <w:rFonts w:ascii="Arial" w:hAnsi="Arial" w:cs="Arial"/>
                <w:bCs/>
                <w:sz w:val="20"/>
              </w:rPr>
            </w:pPr>
            <w:r w:rsidRPr="009A42C7">
              <w:rPr>
                <w:rFonts w:ascii="Arial" w:hAnsi="Arial" w:cs="Arial"/>
                <w:b/>
                <w:bCs/>
                <w:sz w:val="20"/>
              </w:rPr>
              <w:t>Głowica rektalna dwupłaszczyznowa</w:t>
            </w:r>
            <w:r w:rsidRPr="009A42C7">
              <w:rPr>
                <w:rFonts w:ascii="Arial" w:hAnsi="Arial" w:cs="Arial"/>
                <w:b/>
                <w:sz w:val="20"/>
              </w:rPr>
              <w:t xml:space="preserve"> convex-convex o częstotliwości pracy min 5,0 - 10,0 MHz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041E" w:rsidRPr="009A42C7" w:rsidRDefault="007B041E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041E" w:rsidRPr="009A42C7" w:rsidRDefault="007B041E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7B041E" w:rsidRPr="00C66990" w:rsidTr="002E60DC">
        <w:tblPrEx>
          <w:shd w:val="clear" w:color="auto" w:fill="auto"/>
        </w:tblPrEx>
        <w:trPr>
          <w:trHeight w:val="320"/>
        </w:trPr>
        <w:tc>
          <w:tcPr>
            <w:tcW w:w="98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041E" w:rsidRPr="00B079BD" w:rsidRDefault="007B041E" w:rsidP="00B079BD">
            <w:pPr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041E" w:rsidRPr="009A42C7" w:rsidRDefault="007B041E" w:rsidP="00D02FD2">
            <w:pPr>
              <w:pStyle w:val="Default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9A42C7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a) Ilość niezależnych elementów tworzących i odbierających sygnał ultradźwiękowy w głowicy min 180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041E" w:rsidRPr="009A42C7" w:rsidRDefault="007B041E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≥ 190 – 10 pkt</w:t>
            </w:r>
          </w:p>
          <w:p w:rsidR="007B041E" w:rsidRPr="009A42C7" w:rsidRDefault="007B041E" w:rsidP="00D02FD2">
            <w:pPr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 xml:space="preserve">         </w:t>
            </w:r>
            <w:r w:rsidRPr="009A42C7">
              <w:rPr>
                <w:rFonts w:ascii="Arial" w:hAnsi="Arial" w:cs="Arial"/>
                <w:sz w:val="20"/>
              </w:rPr>
              <w:t xml:space="preserve"> &lt; 190 –   0 pkt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041E" w:rsidRPr="009A42C7" w:rsidRDefault="007B041E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7B041E" w:rsidRPr="00C66990" w:rsidTr="002E60DC">
        <w:tblPrEx>
          <w:shd w:val="clear" w:color="auto" w:fill="auto"/>
        </w:tblPrEx>
        <w:trPr>
          <w:trHeight w:val="320"/>
        </w:trPr>
        <w:tc>
          <w:tcPr>
            <w:tcW w:w="98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041E" w:rsidRPr="002122E4" w:rsidRDefault="007B041E" w:rsidP="00B079BD">
            <w:pPr>
              <w:pStyle w:val="Akapitzlist"/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041E" w:rsidRPr="009A42C7" w:rsidRDefault="007B041E" w:rsidP="00D02FD2">
            <w:pPr>
              <w:rPr>
                <w:rFonts w:ascii="Arial" w:hAnsi="Arial" w:cs="Arial"/>
                <w:b/>
                <w:bCs/>
                <w:sz w:val="20"/>
              </w:rPr>
            </w:pPr>
            <w:r w:rsidRPr="009A42C7">
              <w:rPr>
                <w:rFonts w:ascii="Arial" w:hAnsi="Arial" w:cs="Arial"/>
                <w:color w:val="000000"/>
                <w:sz w:val="20"/>
              </w:rPr>
              <w:t>b) Jednoczesne obrazowanie dwóch płaszczyzn prostaty w czasie rzeczywistym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041E" w:rsidRPr="009A42C7" w:rsidRDefault="007B041E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041E" w:rsidRPr="009A42C7" w:rsidRDefault="007B041E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7B041E" w:rsidRPr="00C66990" w:rsidTr="002E60DC">
        <w:tblPrEx>
          <w:shd w:val="clear" w:color="auto" w:fill="auto"/>
        </w:tblPrEx>
        <w:trPr>
          <w:trHeight w:val="320"/>
        </w:trPr>
        <w:tc>
          <w:tcPr>
            <w:tcW w:w="98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041E" w:rsidRPr="002122E4" w:rsidRDefault="007B041E" w:rsidP="00B079BD">
            <w:pPr>
              <w:pStyle w:val="Akapitzlist"/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041E" w:rsidRPr="009A42C7" w:rsidRDefault="007B041E" w:rsidP="00D02FD2">
            <w:pPr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c)</w:t>
            </w:r>
            <w:r w:rsidRPr="009A42C7">
              <w:rPr>
                <w:rFonts w:ascii="Arial" w:hAnsi="Arial" w:cs="Arial"/>
                <w:color w:val="000000"/>
                <w:sz w:val="20"/>
              </w:rPr>
              <w:t xml:space="preserve"> Kanał biopsyjny przez środek głowicy (wielorazowa nasadka wraz z prowadnicą, której linia punkcji jest poprowadzona przez środek głowicy pod kątem 19° względem osi głowicy - 4 sztuki)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041E" w:rsidRPr="009A42C7" w:rsidRDefault="007B041E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041E" w:rsidRPr="009A42C7" w:rsidRDefault="007B041E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7B041E" w:rsidRPr="00C66990" w:rsidTr="002E60DC">
        <w:tblPrEx>
          <w:shd w:val="clear" w:color="auto" w:fill="auto"/>
        </w:tblPrEx>
        <w:trPr>
          <w:trHeight w:val="320"/>
        </w:trPr>
        <w:tc>
          <w:tcPr>
            <w:tcW w:w="9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041E" w:rsidRPr="002122E4" w:rsidRDefault="007B041E" w:rsidP="00B079BD">
            <w:pPr>
              <w:pStyle w:val="Akapitzlist"/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041E" w:rsidRPr="009A42C7" w:rsidRDefault="007B041E" w:rsidP="00D02F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d)Min. Dwa przyciski na głowicy odpowiedzialne za przełączanie płaszczyzn prostaty, aktywację i mrożenie obrazu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041E" w:rsidRPr="009A42C7" w:rsidRDefault="007B041E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041E" w:rsidRPr="009A42C7" w:rsidRDefault="007B041E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D02FD2" w:rsidRPr="00C66990" w:rsidTr="001954A3">
        <w:tblPrEx>
          <w:shd w:val="clear" w:color="auto" w:fill="auto"/>
        </w:tblPrEx>
        <w:trPr>
          <w:trHeight w:val="339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2122E4" w:rsidRDefault="00D02FD2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9A42C7">
              <w:rPr>
                <w:rFonts w:ascii="Arial" w:hAnsi="Arial" w:cs="Arial"/>
                <w:color w:val="000000"/>
                <w:sz w:val="20"/>
              </w:rPr>
              <w:t>Moduł DICOM 3.0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D02FD2" w:rsidRPr="00C66990" w:rsidTr="001954A3">
        <w:tblPrEx>
          <w:shd w:val="clear" w:color="auto" w:fill="auto"/>
        </w:tblPrEx>
        <w:trPr>
          <w:trHeight w:val="261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2122E4" w:rsidRDefault="00D02FD2" w:rsidP="00D02FD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C7154C" w:rsidRDefault="00D02FD2" w:rsidP="00D02FD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C7154C">
              <w:rPr>
                <w:rFonts w:ascii="Arial" w:eastAsia="Calibri" w:hAnsi="Arial" w:cs="Arial"/>
                <w:sz w:val="20"/>
              </w:rPr>
              <w:t>Videoprinter czarno – biały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FD2" w:rsidRPr="009A42C7" w:rsidRDefault="00D02FD2" w:rsidP="00D02FD2">
            <w:pPr>
              <w:jc w:val="center"/>
              <w:rPr>
                <w:rFonts w:ascii="Arial" w:hAnsi="Arial" w:cs="Arial"/>
                <w:sz w:val="20"/>
              </w:rPr>
            </w:pPr>
            <w:r w:rsidRPr="009A42C7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D2" w:rsidRPr="009A42C7" w:rsidRDefault="00D02FD2" w:rsidP="00D02FD2">
            <w:pPr>
              <w:rPr>
                <w:rFonts w:ascii="Arial" w:hAnsi="Arial" w:cs="Arial"/>
                <w:sz w:val="20"/>
              </w:rPr>
            </w:pPr>
          </w:p>
        </w:tc>
      </w:tr>
      <w:tr w:rsidR="001D3418" w:rsidRPr="00C66990" w:rsidTr="00B079BD">
        <w:tblPrEx>
          <w:shd w:val="clear" w:color="auto" w:fill="auto"/>
        </w:tblPrEx>
        <w:trPr>
          <w:trHeight w:val="50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418" w:rsidRPr="00050CDF" w:rsidRDefault="001D3418" w:rsidP="0050003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3418" w:rsidRPr="00050CDF" w:rsidRDefault="001D3418" w:rsidP="00CB1D4C">
            <w:pPr>
              <w:rPr>
                <w:rFonts w:ascii="Arial" w:hAnsi="Arial" w:cs="Arial"/>
                <w:color w:val="000000"/>
                <w:sz w:val="20"/>
              </w:rPr>
            </w:pPr>
            <w:r w:rsidRPr="00050CDF">
              <w:rPr>
                <w:rFonts w:ascii="Arial" w:hAnsi="Arial" w:cs="Arial"/>
                <w:bCs/>
                <w:color w:val="000000"/>
                <w:sz w:val="20"/>
              </w:rPr>
              <w:t>Gwarancja min. 24 miesięcy, max. 36 miesięcy. W okresie gwarancji bezpłatne przeglądy dostarczonego urządzenia, w 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3418" w:rsidRPr="00050CDF" w:rsidRDefault="00050CDF" w:rsidP="00CB1D4C">
            <w:pPr>
              <w:jc w:val="center"/>
              <w:rPr>
                <w:rFonts w:ascii="Arial" w:hAnsi="Arial" w:cs="Arial"/>
                <w:sz w:val="20"/>
              </w:rPr>
            </w:pPr>
            <w:r w:rsidRPr="00050CDF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418" w:rsidRPr="00050CDF" w:rsidRDefault="001D3418" w:rsidP="00CB1D4C">
            <w:pPr>
              <w:rPr>
                <w:rFonts w:ascii="Arial" w:hAnsi="Arial" w:cs="Arial"/>
                <w:sz w:val="20"/>
              </w:rPr>
            </w:pPr>
          </w:p>
        </w:tc>
      </w:tr>
      <w:tr w:rsidR="001D3418" w:rsidRPr="00C66990" w:rsidTr="001954A3">
        <w:tblPrEx>
          <w:shd w:val="clear" w:color="auto" w:fill="auto"/>
        </w:tblPrEx>
        <w:trPr>
          <w:trHeight w:val="617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418" w:rsidRPr="002122E4" w:rsidRDefault="001D3418" w:rsidP="0050003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3418" w:rsidRPr="007D6500" w:rsidRDefault="001D3418" w:rsidP="00CB1D4C">
            <w:pPr>
              <w:pStyle w:val="Standard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3418" w:rsidRPr="007D6500" w:rsidRDefault="001D3418" w:rsidP="00CB1D4C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418" w:rsidRPr="007D6500" w:rsidRDefault="001D3418" w:rsidP="00CB1D4C">
            <w:pPr>
              <w:rPr>
                <w:rFonts w:ascii="Arial" w:hAnsi="Arial" w:cs="Arial"/>
                <w:sz w:val="20"/>
              </w:rPr>
            </w:pPr>
          </w:p>
        </w:tc>
      </w:tr>
      <w:tr w:rsidR="001D3418" w:rsidRPr="00C66990" w:rsidTr="00B079BD">
        <w:tblPrEx>
          <w:shd w:val="clear" w:color="auto" w:fill="auto"/>
        </w:tblPrEx>
        <w:trPr>
          <w:trHeight w:val="50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418" w:rsidRPr="002122E4" w:rsidRDefault="001D3418" w:rsidP="0050003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3418" w:rsidRPr="007D6500" w:rsidRDefault="001D3418" w:rsidP="00CB1D4C">
            <w:pPr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Autoryzowany serwis producenta</w:t>
            </w:r>
            <w:r>
              <w:rPr>
                <w:rFonts w:ascii="Arial" w:hAnsi="Arial" w:cs="Arial"/>
                <w:sz w:val="20"/>
              </w:rPr>
              <w:t xml:space="preserve"> na terenie Polski</w:t>
            </w:r>
            <w:r w:rsidRPr="007D6500">
              <w:rPr>
                <w:rFonts w:ascii="Arial" w:hAnsi="Arial" w:cs="Arial"/>
                <w:sz w:val="20"/>
              </w:rPr>
              <w:t xml:space="preserve"> prowadzi: ……………………………………….. (nazwa podmiotu świadczącego usługi serwisowe, adres)</w:t>
            </w:r>
          </w:p>
        </w:tc>
        <w:tc>
          <w:tcPr>
            <w:tcW w:w="2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3418" w:rsidRPr="007D6500" w:rsidRDefault="001D3418" w:rsidP="00CB1D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418" w:rsidRPr="007D6500" w:rsidRDefault="001D3418" w:rsidP="00CB1D4C">
            <w:pPr>
              <w:rPr>
                <w:rFonts w:ascii="Arial" w:hAnsi="Arial" w:cs="Arial"/>
                <w:sz w:val="20"/>
              </w:rPr>
            </w:pPr>
          </w:p>
        </w:tc>
      </w:tr>
      <w:tr w:rsidR="001D3418" w:rsidRPr="00C66990" w:rsidTr="00B079BD">
        <w:tblPrEx>
          <w:shd w:val="clear" w:color="auto" w:fill="auto"/>
        </w:tblPrEx>
        <w:trPr>
          <w:trHeight w:val="263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418" w:rsidRPr="002122E4" w:rsidRDefault="001D3418" w:rsidP="0050003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3418" w:rsidRPr="007D6500" w:rsidRDefault="001D3418" w:rsidP="00CB1D4C">
            <w:pPr>
              <w:rPr>
                <w:rFonts w:ascii="Arial" w:hAnsi="Arial" w:cs="Arial"/>
                <w:sz w:val="20"/>
              </w:rPr>
            </w:pPr>
            <w:r w:rsidRPr="00331013">
              <w:rPr>
                <w:rFonts w:ascii="Arial" w:hAnsi="Arial" w:cs="Arial"/>
                <w:sz w:val="20"/>
              </w:rPr>
              <w:t>Oferent zobowiązuje się w ostatnim dniu gwarancji dostarczyć wszystkie hasła oraz kody serwisowe umożliwiające serwis pogwarancyjny dowolnie wybrany przez zamawiającego</w:t>
            </w:r>
          </w:p>
        </w:tc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3418" w:rsidRPr="007D6500" w:rsidRDefault="001D3418" w:rsidP="00CB1D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418" w:rsidRPr="007D6500" w:rsidRDefault="001D3418" w:rsidP="00CB1D4C">
            <w:pPr>
              <w:rPr>
                <w:rFonts w:ascii="Arial" w:hAnsi="Arial" w:cs="Arial"/>
                <w:sz w:val="20"/>
              </w:rPr>
            </w:pPr>
          </w:p>
        </w:tc>
      </w:tr>
      <w:tr w:rsidR="001D3418" w:rsidRPr="00C66990" w:rsidTr="00B079BD">
        <w:tblPrEx>
          <w:shd w:val="clear" w:color="auto" w:fill="auto"/>
        </w:tblPrEx>
        <w:trPr>
          <w:trHeight w:val="263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418" w:rsidRPr="002122E4" w:rsidRDefault="001D3418" w:rsidP="0050003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5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3418" w:rsidRPr="007D6500" w:rsidRDefault="001D3418" w:rsidP="00CB1D4C">
            <w:pPr>
              <w:rPr>
                <w:rFonts w:ascii="Arial" w:hAnsi="Arial" w:cs="Arial"/>
                <w:color w:val="000000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Instrukcja pisemna w języku polskim</w:t>
            </w:r>
          </w:p>
        </w:tc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3418" w:rsidRPr="007D6500" w:rsidRDefault="001D3418" w:rsidP="00CB1D4C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418" w:rsidRPr="007D6500" w:rsidRDefault="001D3418" w:rsidP="00CB1D4C">
            <w:pPr>
              <w:rPr>
                <w:rFonts w:ascii="Arial" w:hAnsi="Arial" w:cs="Arial"/>
                <w:sz w:val="20"/>
              </w:rPr>
            </w:pPr>
          </w:p>
        </w:tc>
      </w:tr>
    </w:tbl>
    <w:p w:rsidR="001D3418" w:rsidRDefault="001D3418" w:rsidP="001D3418">
      <w:pPr>
        <w:pStyle w:val="Standard"/>
        <w:rPr>
          <w:rFonts w:ascii="Tahoma" w:hAnsi="Tahoma" w:cs="Tahoma"/>
          <w:sz w:val="18"/>
          <w:szCs w:val="18"/>
        </w:rPr>
      </w:pPr>
      <w:r>
        <w:br w:type="textWrapping" w:clear="all"/>
      </w:r>
      <w:r>
        <w:rPr>
          <w:rFonts w:ascii="Tahoma" w:hAnsi="Tahoma" w:cs="Tahoma"/>
          <w:sz w:val="18"/>
          <w:szCs w:val="18"/>
        </w:rPr>
        <w:t xml:space="preserve">          UWAGA:</w:t>
      </w:r>
    </w:p>
    <w:p w:rsidR="001D3418" w:rsidRDefault="001D3418" w:rsidP="001D3418">
      <w:pPr>
        <w:pStyle w:val="Standard"/>
        <w:widowControl/>
        <w:numPr>
          <w:ilvl w:val="0"/>
          <w:numId w:val="10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1D3418" w:rsidRDefault="001D3418" w:rsidP="001D3418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1D3418" w:rsidRDefault="001D3418" w:rsidP="001D3418">
      <w:pPr>
        <w:pStyle w:val="Standard"/>
        <w:widowControl/>
        <w:numPr>
          <w:ilvl w:val="0"/>
          <w:numId w:val="10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1954A3" w:rsidRDefault="001D3418" w:rsidP="001954A3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 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 dopiskiem dopuszczono w pytaniach i odpowiedziach.</w:t>
      </w:r>
    </w:p>
    <w:p w:rsidR="001954A3" w:rsidRPr="001954A3" w:rsidRDefault="001D3418" w:rsidP="001954A3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  <w:bookmarkStart w:id="0" w:name="_GoBack"/>
      <w:bookmarkEnd w:id="0"/>
      <w:r w:rsidRPr="00336031">
        <w:t xml:space="preserve">    </w:t>
      </w:r>
      <w:r w:rsidR="001954A3">
        <w:t xml:space="preserve">                             </w:t>
      </w:r>
    </w:p>
    <w:p w:rsidR="001D3418" w:rsidRPr="00336031" w:rsidRDefault="001D3418" w:rsidP="001D3418">
      <w:r w:rsidRPr="00336031">
        <w:lastRenderedPageBreak/>
        <w:t xml:space="preserve">                                                                                                                          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                               pieczęć imienna,  podpis osoby(osób)          </w:t>
      </w:r>
    </w:p>
    <w:p w:rsidR="001D3418" w:rsidRPr="00336031" w:rsidRDefault="001D3418" w:rsidP="001D3418">
      <w:r w:rsidRPr="00336031">
        <w:t xml:space="preserve">                                                                                                                                                                   uprawnionej(ych) do reprezentowania wykonawcy</w:t>
      </w:r>
    </w:p>
    <w:p w:rsidR="001D3418" w:rsidRPr="00336031" w:rsidRDefault="001D3418" w:rsidP="001D3418"/>
    <w:p w:rsidR="001D3418" w:rsidRPr="00336031" w:rsidRDefault="001D3418"/>
    <w:sectPr w:rsidR="001D3418" w:rsidRPr="00336031" w:rsidSect="001E032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815" w:rsidRDefault="00A54815" w:rsidP="001F78E3">
      <w:r>
        <w:separator/>
      </w:r>
    </w:p>
  </w:endnote>
  <w:endnote w:type="continuationSeparator" w:id="0">
    <w:p w:rsidR="00A54815" w:rsidRDefault="00A54815" w:rsidP="001F7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815" w:rsidRDefault="00A54815" w:rsidP="001F78E3">
      <w:r>
        <w:separator/>
      </w:r>
    </w:p>
  </w:footnote>
  <w:footnote w:type="continuationSeparator" w:id="0">
    <w:p w:rsidR="00A54815" w:rsidRDefault="00A54815" w:rsidP="001F7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CE6"/>
    <w:multiLevelType w:val="hybridMultilevel"/>
    <w:tmpl w:val="39D60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505DE"/>
    <w:multiLevelType w:val="hybridMultilevel"/>
    <w:tmpl w:val="6C626D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898617F"/>
    <w:multiLevelType w:val="hybridMultilevel"/>
    <w:tmpl w:val="774067D6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43A95"/>
    <w:multiLevelType w:val="hybridMultilevel"/>
    <w:tmpl w:val="6F187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ED4229"/>
    <w:multiLevelType w:val="hybridMultilevel"/>
    <w:tmpl w:val="6F187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272"/>
    <w:rsid w:val="00015B4D"/>
    <w:rsid w:val="00032944"/>
    <w:rsid w:val="00050CDF"/>
    <w:rsid w:val="000634F1"/>
    <w:rsid w:val="0008571C"/>
    <w:rsid w:val="000D5B0D"/>
    <w:rsid w:val="000E52DA"/>
    <w:rsid w:val="0010722D"/>
    <w:rsid w:val="001224F4"/>
    <w:rsid w:val="00123598"/>
    <w:rsid w:val="00137E17"/>
    <w:rsid w:val="00153DD8"/>
    <w:rsid w:val="00157906"/>
    <w:rsid w:val="00164A3E"/>
    <w:rsid w:val="001825B2"/>
    <w:rsid w:val="001954A3"/>
    <w:rsid w:val="001A74EF"/>
    <w:rsid w:val="001D3418"/>
    <w:rsid w:val="001E032D"/>
    <w:rsid w:val="001E032F"/>
    <w:rsid w:val="001E6C95"/>
    <w:rsid w:val="001F78E3"/>
    <w:rsid w:val="002122E4"/>
    <w:rsid w:val="00215096"/>
    <w:rsid w:val="002305A0"/>
    <w:rsid w:val="00253A06"/>
    <w:rsid w:val="002549CA"/>
    <w:rsid w:val="00295AE7"/>
    <w:rsid w:val="002E78EE"/>
    <w:rsid w:val="002F6272"/>
    <w:rsid w:val="00331013"/>
    <w:rsid w:val="00336031"/>
    <w:rsid w:val="00381727"/>
    <w:rsid w:val="003A308D"/>
    <w:rsid w:val="003E199F"/>
    <w:rsid w:val="00412827"/>
    <w:rsid w:val="00425B54"/>
    <w:rsid w:val="00474337"/>
    <w:rsid w:val="004929C0"/>
    <w:rsid w:val="004B08B5"/>
    <w:rsid w:val="004C3F18"/>
    <w:rsid w:val="004E17DF"/>
    <w:rsid w:val="004F2499"/>
    <w:rsid w:val="00500032"/>
    <w:rsid w:val="0050444C"/>
    <w:rsid w:val="00515DD5"/>
    <w:rsid w:val="00535500"/>
    <w:rsid w:val="0056514C"/>
    <w:rsid w:val="0057205A"/>
    <w:rsid w:val="00593A2A"/>
    <w:rsid w:val="005F6802"/>
    <w:rsid w:val="006047E6"/>
    <w:rsid w:val="00637C1B"/>
    <w:rsid w:val="00654336"/>
    <w:rsid w:val="00677816"/>
    <w:rsid w:val="006970D9"/>
    <w:rsid w:val="006B7270"/>
    <w:rsid w:val="006C4F89"/>
    <w:rsid w:val="00717972"/>
    <w:rsid w:val="007410CA"/>
    <w:rsid w:val="00756C80"/>
    <w:rsid w:val="00782430"/>
    <w:rsid w:val="0078352F"/>
    <w:rsid w:val="007A00C9"/>
    <w:rsid w:val="007A510A"/>
    <w:rsid w:val="007B041E"/>
    <w:rsid w:val="007D6500"/>
    <w:rsid w:val="007F1AD6"/>
    <w:rsid w:val="007F78E4"/>
    <w:rsid w:val="00802171"/>
    <w:rsid w:val="00802580"/>
    <w:rsid w:val="00825B76"/>
    <w:rsid w:val="00836A82"/>
    <w:rsid w:val="00873467"/>
    <w:rsid w:val="008804BE"/>
    <w:rsid w:val="00890E27"/>
    <w:rsid w:val="00896376"/>
    <w:rsid w:val="008A50AA"/>
    <w:rsid w:val="0095088C"/>
    <w:rsid w:val="00953E8E"/>
    <w:rsid w:val="009652D8"/>
    <w:rsid w:val="0097382D"/>
    <w:rsid w:val="00990E45"/>
    <w:rsid w:val="009A42C7"/>
    <w:rsid w:val="009A69AE"/>
    <w:rsid w:val="009E56F9"/>
    <w:rsid w:val="00A11D05"/>
    <w:rsid w:val="00A1284A"/>
    <w:rsid w:val="00A14923"/>
    <w:rsid w:val="00A54815"/>
    <w:rsid w:val="00A67134"/>
    <w:rsid w:val="00A70CE6"/>
    <w:rsid w:val="00AA5F50"/>
    <w:rsid w:val="00B079BD"/>
    <w:rsid w:val="00B30A95"/>
    <w:rsid w:val="00B57263"/>
    <w:rsid w:val="00B64D5A"/>
    <w:rsid w:val="00B978CC"/>
    <w:rsid w:val="00BD0C5D"/>
    <w:rsid w:val="00C04618"/>
    <w:rsid w:val="00C3044D"/>
    <w:rsid w:val="00C433C1"/>
    <w:rsid w:val="00C56F29"/>
    <w:rsid w:val="00C66990"/>
    <w:rsid w:val="00C7154C"/>
    <w:rsid w:val="00C7247D"/>
    <w:rsid w:val="00C76352"/>
    <w:rsid w:val="00C93135"/>
    <w:rsid w:val="00CA22A0"/>
    <w:rsid w:val="00CB5FA6"/>
    <w:rsid w:val="00CC1B23"/>
    <w:rsid w:val="00CF676F"/>
    <w:rsid w:val="00CF6CBC"/>
    <w:rsid w:val="00D02FD2"/>
    <w:rsid w:val="00D83FCB"/>
    <w:rsid w:val="00D8441D"/>
    <w:rsid w:val="00DA086F"/>
    <w:rsid w:val="00DB1348"/>
    <w:rsid w:val="00DC29BF"/>
    <w:rsid w:val="00DF33C5"/>
    <w:rsid w:val="00DF550B"/>
    <w:rsid w:val="00E2317C"/>
    <w:rsid w:val="00EA597E"/>
    <w:rsid w:val="00EC42AF"/>
    <w:rsid w:val="00ED06C1"/>
    <w:rsid w:val="00ED1C97"/>
    <w:rsid w:val="00EE7409"/>
    <w:rsid w:val="00F020D0"/>
    <w:rsid w:val="00F14613"/>
    <w:rsid w:val="00F15FD7"/>
    <w:rsid w:val="00F265AA"/>
    <w:rsid w:val="00F34D45"/>
    <w:rsid w:val="00F460B5"/>
    <w:rsid w:val="00F70CF3"/>
    <w:rsid w:val="00F7546F"/>
    <w:rsid w:val="00FA259B"/>
    <w:rsid w:val="00FB03D4"/>
    <w:rsid w:val="00FB6E1E"/>
    <w:rsid w:val="00FC3DE1"/>
    <w:rsid w:val="00FE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AA347-3E8B-4A63-9A75-0B1A8BD3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571C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67134"/>
    <w:pPr>
      <w:keepNext/>
      <w:overflowPunct w:val="0"/>
      <w:autoSpaceDE w:val="0"/>
      <w:autoSpaceDN w:val="0"/>
      <w:adjustRightInd w:val="0"/>
      <w:outlineLvl w:val="0"/>
    </w:pPr>
    <w:rPr>
      <w:rFonts w:ascii="Times New Roman" w:hAnsi="Times New Roman"/>
      <w:b/>
      <w:sz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A67134"/>
    <w:pPr>
      <w:keepNext/>
      <w:overflowPunct w:val="0"/>
      <w:autoSpaceDE w:val="0"/>
      <w:autoSpaceDN w:val="0"/>
      <w:adjustRightInd w:val="0"/>
      <w:outlineLvl w:val="3"/>
    </w:pPr>
    <w:rPr>
      <w:rFonts w:ascii="Times New Roman" w:hAnsi="Times New Roman"/>
      <w:b/>
      <w:smallCaps/>
      <w:sz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67134"/>
    <w:pPr>
      <w:keepNext/>
      <w:overflowPunct w:val="0"/>
      <w:autoSpaceDE w:val="0"/>
      <w:autoSpaceDN w:val="0"/>
      <w:adjustRightInd w:val="0"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6514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6514C"/>
    <w:rPr>
      <w:rFonts w:ascii="Arial Narrow" w:eastAsia="Times New Roman" w:hAnsi="Arial Narrow" w:cs="Times New Roman"/>
      <w:szCs w:val="20"/>
      <w:lang w:eastAsia="pl-PL"/>
    </w:rPr>
  </w:style>
  <w:style w:type="paragraph" w:customStyle="1" w:styleId="Tabelapozycja">
    <w:name w:val="Tabela pozycja"/>
    <w:basedOn w:val="Normalny"/>
    <w:rsid w:val="0056514C"/>
    <w:rPr>
      <w:rFonts w:ascii="Arial" w:eastAsia="MS Outlook" w:hAnsi="Arial"/>
    </w:rPr>
  </w:style>
  <w:style w:type="character" w:styleId="Hipercze">
    <w:name w:val="Hyperlink"/>
    <w:rsid w:val="0056514C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56514C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56514C"/>
    <w:rPr>
      <w:rFonts w:ascii="Calibri" w:eastAsia="Calibri" w:hAnsi="Calibri" w:cs="Times New Roman"/>
      <w:sz w:val="20"/>
      <w:szCs w:val="20"/>
      <w:lang w:eastAsia="ar-SA"/>
    </w:rPr>
  </w:style>
  <w:style w:type="character" w:styleId="Tytuksiki">
    <w:name w:val="Book Title"/>
    <w:uiPriority w:val="33"/>
    <w:qFormat/>
    <w:rsid w:val="0056514C"/>
    <w:rPr>
      <w:b/>
      <w:bCs/>
      <w:i/>
      <w:iC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3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33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A6713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67134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A67134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customStyle="1" w:styleId="Standard">
    <w:name w:val="Standard"/>
    <w:rsid w:val="007D6500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rsid w:val="00953E8E"/>
    <w:pPr>
      <w:numPr>
        <w:numId w:val="9"/>
      </w:numPr>
    </w:pPr>
  </w:style>
  <w:style w:type="paragraph" w:styleId="Nagwek">
    <w:name w:val="header"/>
    <w:basedOn w:val="Normalny"/>
    <w:link w:val="NagwekZnak"/>
    <w:uiPriority w:val="99"/>
    <w:unhideWhenUsed/>
    <w:rsid w:val="001F78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8E3"/>
    <w:rPr>
      <w:rFonts w:ascii="Arial Narrow" w:eastAsia="Times New Roman" w:hAnsi="Arial Narrow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78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78E3"/>
    <w:rPr>
      <w:rFonts w:ascii="Arial Narrow" w:eastAsia="Times New Roman" w:hAnsi="Arial Narrow" w:cs="Times New Roman"/>
      <w:szCs w:val="20"/>
      <w:lang w:eastAsia="pl-PL"/>
    </w:rPr>
  </w:style>
  <w:style w:type="character" w:customStyle="1" w:styleId="FontStyle12">
    <w:name w:val="Font Style12"/>
    <w:basedOn w:val="Domylnaczcionkaakapitu"/>
    <w:uiPriority w:val="99"/>
    <w:rsid w:val="00253A06"/>
    <w:rPr>
      <w:rFonts w:ascii="Tahoma" w:hAnsi="Tahoma" w:cs="Tahoma"/>
      <w:color w:val="000000"/>
      <w:sz w:val="18"/>
      <w:szCs w:val="18"/>
    </w:rPr>
  </w:style>
  <w:style w:type="character" w:customStyle="1" w:styleId="FontStyle11">
    <w:name w:val="Font Style11"/>
    <w:basedOn w:val="Domylnaczcionkaakapitu"/>
    <w:uiPriority w:val="99"/>
    <w:rsid w:val="00253A06"/>
    <w:rPr>
      <w:rFonts w:ascii="Tahoma" w:hAnsi="Tahoma" w:cs="Tahoma"/>
      <w:b/>
      <w:bCs/>
      <w:color w:val="000000"/>
      <w:sz w:val="18"/>
      <w:szCs w:val="18"/>
    </w:rPr>
  </w:style>
  <w:style w:type="paragraph" w:customStyle="1" w:styleId="Default">
    <w:name w:val="Default"/>
    <w:uiPriority w:val="99"/>
    <w:rsid w:val="00D02F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2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6</Pages>
  <Words>1021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SPZOZ Przeworsk</dc:creator>
  <cp:keywords/>
  <dc:description/>
  <cp:lastModifiedBy>xxx</cp:lastModifiedBy>
  <cp:revision>764</cp:revision>
  <cp:lastPrinted>2018-02-12T12:07:00Z</cp:lastPrinted>
  <dcterms:created xsi:type="dcterms:W3CDTF">2018-02-02T10:17:00Z</dcterms:created>
  <dcterms:modified xsi:type="dcterms:W3CDTF">2020-06-22T10:23:00Z</dcterms:modified>
</cp:coreProperties>
</file>